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D20" w:rsidRPr="004A60F4" w:rsidRDefault="00A53D20" w:rsidP="00A53D20">
      <w:pPr>
        <w:pStyle w:val="NormalWeb"/>
        <w:spacing w:after="0" w:afterAutospacing="0"/>
        <w:jc w:val="center"/>
        <w:rPr>
          <w:b/>
          <w:bCs/>
          <w:color w:val="000000"/>
          <w:sz w:val="36"/>
          <w:szCs w:val="36"/>
        </w:rPr>
      </w:pPr>
      <w:r w:rsidRPr="004A60F4">
        <w:rPr>
          <w:b/>
          <w:bCs/>
          <w:color w:val="000000"/>
          <w:sz w:val="36"/>
          <w:szCs w:val="36"/>
        </w:rPr>
        <w:t>Dalmatian Toadflax</w:t>
      </w:r>
    </w:p>
    <w:p w:rsidR="00A53D20" w:rsidRPr="004A60F4" w:rsidRDefault="00A53D20" w:rsidP="00A53D20">
      <w:pPr>
        <w:pStyle w:val="NormalWeb"/>
        <w:spacing w:before="0" w:beforeAutospacing="0"/>
        <w:jc w:val="center"/>
        <w:rPr>
          <w:i/>
          <w:color w:val="000000"/>
          <w:sz w:val="28"/>
          <w:szCs w:val="27"/>
        </w:rPr>
      </w:pPr>
      <w:r w:rsidRPr="004A60F4">
        <w:rPr>
          <w:i/>
          <w:color w:val="000000"/>
          <w:sz w:val="28"/>
          <w:szCs w:val="27"/>
        </w:rPr>
        <w:t>Linaria dalmatica ssp. dalmatica</w:t>
      </w:r>
      <w:bookmarkStart w:id="0" w:name="_GoBack"/>
      <w:bookmarkEnd w:id="0"/>
    </w:p>
    <w:p w:rsidR="00A53D20" w:rsidRDefault="00A53D20" w:rsidP="00A53D20">
      <w:pPr>
        <w:pStyle w:val="NormalWeb"/>
        <w:rPr>
          <w:color w:val="000000"/>
          <w:szCs w:val="27"/>
        </w:rPr>
      </w:pPr>
      <w:r>
        <w:rPr>
          <w:color w:val="000000"/>
          <w:szCs w:val="27"/>
        </w:rPr>
        <w:t xml:space="preserve">This attractive plant is a native of the Mediterranean region.  It was originally introduced to </w:t>
      </w:r>
      <w:smartTag w:uri="urn:schemas-microsoft-com:office:smarttags" w:element="place">
        <w:r>
          <w:rPr>
            <w:color w:val="000000"/>
            <w:szCs w:val="27"/>
          </w:rPr>
          <w:t>North America</w:t>
        </w:r>
      </w:smartTag>
      <w:r>
        <w:rPr>
          <w:color w:val="000000"/>
          <w:szCs w:val="27"/>
        </w:rPr>
        <w:t xml:space="preserve"> in 1874 as an ornamental.  This highly competitive and aggressive weed escaped cultivation and now infects millions of acres in the western </w:t>
      </w:r>
      <w:smartTag w:uri="urn:schemas-microsoft-com:office:smarttags" w:element="country-region">
        <w:smartTag w:uri="urn:schemas-microsoft-com:office:smarttags" w:element="place">
          <w:r>
            <w:rPr>
              <w:color w:val="000000"/>
              <w:szCs w:val="27"/>
            </w:rPr>
            <w:t>United States</w:t>
          </w:r>
        </w:smartTag>
      </w:smartTag>
      <w:r>
        <w:rPr>
          <w:color w:val="000000"/>
          <w:szCs w:val="27"/>
        </w:rPr>
        <w:t xml:space="preserve">.  Its high genetic variability enables this weed to adapt to a wide variety of conditions. It is especially competitive in areas where the summers tend to be dry.  It has invaded farmland, pastures, and rangelands displacing native plant species, livestock forage, and wildlife habitat. </w:t>
      </w:r>
    </w:p>
    <w:p w:rsidR="00A53D20" w:rsidRDefault="00A53D20" w:rsidP="00A53D20">
      <w:pPr>
        <w:pStyle w:val="NormalWeb"/>
        <w:rPr>
          <w:color w:val="000000"/>
          <w:szCs w:val="27"/>
        </w:rPr>
      </w:pPr>
      <w:r>
        <w:rPr>
          <w:color w:val="000000"/>
          <w:szCs w:val="27"/>
        </w:rPr>
        <w:t>Dalmatian toadflax is easy to spot when in bloom. Stems grow 2 to 3 feet or taller.  The leaves and stems are waxy with a bluish cast to them.  The leaves are usually heart-shaped, but can vary from broad to lanceolate shape.  The flowers are 2-lipped, ¾ - 1 ½ inches long with a long spur.  They are a bright yellow with an orange bearded throat.  Dalmatian toadflax and Yellow toadflax continue to be sold in some states as xeriscape (low water) landscape plantings.  Nurseries and seed catalogs sell them as “Butter and Eggs,” “Jacob’s Ladder,” or “Wild Snapdragon.”</w:t>
      </w:r>
    </w:p>
    <w:p w:rsidR="00A53D20" w:rsidRDefault="00A53D20" w:rsidP="00A53D20">
      <w:pPr>
        <w:pStyle w:val="NormalWeb"/>
        <w:rPr>
          <w:color w:val="000000"/>
          <w:szCs w:val="27"/>
        </w:rPr>
      </w:pPr>
      <w:r>
        <w:rPr>
          <w:color w:val="000000"/>
          <w:szCs w:val="27"/>
        </w:rPr>
        <w:t xml:space="preserve">Because of its extensive root system and early spring growth, Dalmatian toadflax is difficult to control once it has become established.  It has the potential to be a major economic threat to </w:t>
      </w:r>
      <w:smartTag w:uri="urn:schemas-microsoft-com:office:smarttags" w:element="place">
        <w:smartTag w:uri="urn:schemas-microsoft-com:office:smarttags" w:element="PlaceName">
          <w:r>
            <w:rPr>
              <w:color w:val="000000"/>
              <w:szCs w:val="27"/>
            </w:rPr>
            <w:t>Asotin</w:t>
          </w:r>
        </w:smartTag>
        <w:r>
          <w:rPr>
            <w:color w:val="000000"/>
            <w:szCs w:val="27"/>
          </w:rPr>
          <w:t xml:space="preserve"> </w:t>
        </w:r>
        <w:smartTag w:uri="urn:schemas-microsoft-com:office:smarttags" w:element="PlaceType">
          <w:r>
            <w:rPr>
              <w:color w:val="000000"/>
              <w:szCs w:val="27"/>
            </w:rPr>
            <w:t>County</w:t>
          </w:r>
        </w:smartTag>
      </w:smartTag>
      <w:r>
        <w:rPr>
          <w:color w:val="000000"/>
          <w:szCs w:val="27"/>
        </w:rPr>
        <w:t xml:space="preserve">.  The Asotin County Weed Board is committed to keeping this weed contained.  The Snake River corridor, one location off the </w:t>
      </w:r>
      <w:proofErr w:type="spellStart"/>
      <w:r>
        <w:rPr>
          <w:color w:val="000000"/>
          <w:szCs w:val="27"/>
        </w:rPr>
        <w:t>Cloverland</w:t>
      </w:r>
      <w:proofErr w:type="spellEnd"/>
      <w:r>
        <w:rPr>
          <w:color w:val="000000"/>
          <w:szCs w:val="27"/>
        </w:rPr>
        <w:t xml:space="preserve"> Road, and one location in Grouse Flats are known infestations of the weed at this time.  If you see it, please report it to the Asotin County Weed Office at 243-2098.  </w:t>
      </w:r>
    </w:p>
    <w:tbl>
      <w:tblPr>
        <w:tblpPr w:leftFromText="180" w:rightFromText="180" w:vertAnchor="text" w:horzAnchor="page" w:tblpX="3586" w:tblpY="48"/>
        <w:tblW w:w="0" w:type="auto"/>
        <w:tblCellSpacing w:w="15" w:type="dxa"/>
        <w:tblCellMar>
          <w:top w:w="15" w:type="dxa"/>
          <w:left w:w="15" w:type="dxa"/>
          <w:bottom w:w="15" w:type="dxa"/>
          <w:right w:w="15" w:type="dxa"/>
        </w:tblCellMar>
        <w:tblLook w:val="0000" w:firstRow="0" w:lastRow="0" w:firstColumn="0" w:lastColumn="0" w:noHBand="0" w:noVBand="0"/>
      </w:tblPr>
      <w:tblGrid>
        <w:gridCol w:w="1515"/>
        <w:gridCol w:w="1455"/>
        <w:gridCol w:w="1395"/>
        <w:gridCol w:w="1500"/>
      </w:tblGrid>
      <w:tr w:rsidR="00A53D20" w:rsidTr="0053709D">
        <w:trPr>
          <w:tblCellSpacing w:w="15" w:type="dxa"/>
        </w:trPr>
        <w:tc>
          <w:tcPr>
            <w:tcW w:w="0" w:type="auto"/>
            <w:vAlign w:val="center"/>
          </w:tcPr>
          <w:p w:rsidR="00A53D20" w:rsidRDefault="004A60F4" w:rsidP="0053709D">
            <w:hyperlink r:id="rId4" w:history="1">
              <w:r w:rsidR="00A53D20">
                <w:rPr>
                  <w:color w:val="004000"/>
                </w:rPr>
                <w:fldChar w:fldCharType="begin"/>
              </w:r>
              <w:r w:rsidR="00A53D20">
                <w:rPr>
                  <w:color w:val="004000"/>
                </w:rPr>
                <w:instrText xml:space="preserve"> INCLUDEPICTURE "http://www.weedcenter.org/imagegallery/tndalmatian2what.jpg" \* MERGEFORMATINET </w:instrText>
              </w:r>
              <w:r w:rsidR="00A53D20">
                <w:rPr>
                  <w:color w:val="004000"/>
                </w:rPr>
                <w:fldChar w:fldCharType="separate"/>
              </w:r>
              <w:r>
                <w:rPr>
                  <w:color w:val="004000"/>
                </w:rPr>
                <w:fldChar w:fldCharType="begin"/>
              </w:r>
              <w:r>
                <w:rPr>
                  <w:color w:val="004000"/>
                </w:rPr>
                <w:instrText xml:space="preserve"> </w:instrText>
              </w:r>
              <w:r>
                <w:rPr>
                  <w:color w:val="004000"/>
                </w:rPr>
                <w:instrText>INCLUDEPICTURE  "http://www.weedcenter.org/imagegallery/tndalmatian2what.jpg" \* MERGEFORMATINET</w:instrText>
              </w:r>
              <w:r>
                <w:rPr>
                  <w:color w:val="004000"/>
                </w:rPr>
                <w:instrText xml:space="preserve"> </w:instrText>
              </w:r>
              <w:r>
                <w:rPr>
                  <w:color w:val="004000"/>
                </w:rPr>
                <w:fldChar w:fldCharType="separate"/>
              </w:r>
              <w:r>
                <w:rPr>
                  <w:color w:val="004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almatian Toadflax" style="width:1in;height:108pt" o:button="t">
                    <v:imagedata r:id="rId5" r:href="rId6"/>
                  </v:shape>
                </w:pict>
              </w:r>
              <w:r>
                <w:rPr>
                  <w:color w:val="004000"/>
                </w:rPr>
                <w:fldChar w:fldCharType="end"/>
              </w:r>
              <w:r w:rsidR="00A53D20">
                <w:rPr>
                  <w:color w:val="004000"/>
                </w:rPr>
                <w:fldChar w:fldCharType="end"/>
              </w:r>
            </w:hyperlink>
          </w:p>
        </w:tc>
        <w:tc>
          <w:tcPr>
            <w:tcW w:w="0" w:type="auto"/>
            <w:vAlign w:val="center"/>
          </w:tcPr>
          <w:p w:rsidR="00A53D20" w:rsidRDefault="004A60F4" w:rsidP="0053709D">
            <w:hyperlink r:id="rId7" w:history="1">
              <w:r w:rsidR="00A53D20">
                <w:rPr>
                  <w:color w:val="004000"/>
                </w:rPr>
                <w:fldChar w:fldCharType="begin"/>
              </w:r>
              <w:r w:rsidR="00A53D20">
                <w:rPr>
                  <w:color w:val="004000"/>
                </w:rPr>
                <w:instrText xml:space="preserve"> INCLUDEPICTURE "http://www.weedcenter.org/imagegallery/tndtoadflax70leaf.jpg" \* MERGEFORMATINET </w:instrText>
              </w:r>
              <w:r w:rsidR="00A53D20">
                <w:rPr>
                  <w:color w:val="004000"/>
                </w:rPr>
                <w:fldChar w:fldCharType="separate"/>
              </w:r>
              <w:r>
                <w:rPr>
                  <w:color w:val="004000"/>
                </w:rPr>
                <w:fldChar w:fldCharType="begin"/>
              </w:r>
              <w:r>
                <w:rPr>
                  <w:color w:val="004000"/>
                </w:rPr>
                <w:instrText xml:space="preserve"> </w:instrText>
              </w:r>
              <w:r>
                <w:rPr>
                  <w:color w:val="004000"/>
                </w:rPr>
                <w:instrText>INCLUDEPICTURE  "http://www.weedcenter.org/imagegallery/tndtoadflax70leaf.</w:instrText>
              </w:r>
              <w:r>
                <w:rPr>
                  <w:color w:val="004000"/>
                </w:rPr>
                <w:instrText>jpg" \* MERGEFORMATINET</w:instrText>
              </w:r>
              <w:r>
                <w:rPr>
                  <w:color w:val="004000"/>
                </w:rPr>
                <w:instrText xml:space="preserve"> </w:instrText>
              </w:r>
              <w:r>
                <w:rPr>
                  <w:color w:val="004000"/>
                </w:rPr>
                <w:fldChar w:fldCharType="separate"/>
              </w:r>
              <w:r>
                <w:rPr>
                  <w:color w:val="004000"/>
                </w:rPr>
                <w:pict>
                  <v:shape id="_x0000_i1026" type="#_x0000_t75" alt="Dalmatian Toadflax" style="width:69.75pt;height:103.5pt" o:button="t">
                    <v:imagedata r:id="rId8" r:href="rId9"/>
                  </v:shape>
                </w:pict>
              </w:r>
              <w:r>
                <w:rPr>
                  <w:color w:val="004000"/>
                </w:rPr>
                <w:fldChar w:fldCharType="end"/>
              </w:r>
              <w:r w:rsidR="00A53D20">
                <w:rPr>
                  <w:color w:val="004000"/>
                </w:rPr>
                <w:fldChar w:fldCharType="end"/>
              </w:r>
            </w:hyperlink>
          </w:p>
        </w:tc>
        <w:tc>
          <w:tcPr>
            <w:tcW w:w="0" w:type="auto"/>
            <w:vAlign w:val="center"/>
          </w:tcPr>
          <w:p w:rsidR="00A53D20" w:rsidRDefault="004A60F4" w:rsidP="0053709D">
            <w:hyperlink r:id="rId10" w:history="1">
              <w:r w:rsidR="00A53D20">
                <w:rPr>
                  <w:color w:val="004000"/>
                </w:rPr>
                <w:fldChar w:fldCharType="begin"/>
              </w:r>
              <w:r w:rsidR="00A53D20">
                <w:rPr>
                  <w:color w:val="004000"/>
                </w:rPr>
                <w:instrText xml:space="preserve"> INCLUDEPICTURE "http://www.weedcenter.org/imagegallery/tndtoadflaxflower.jpg" \* MERGEFORMATINET </w:instrText>
              </w:r>
              <w:r w:rsidR="00A53D20">
                <w:rPr>
                  <w:color w:val="004000"/>
                </w:rPr>
                <w:fldChar w:fldCharType="separate"/>
              </w:r>
              <w:r>
                <w:rPr>
                  <w:color w:val="004000"/>
                </w:rPr>
                <w:fldChar w:fldCharType="begin"/>
              </w:r>
              <w:r>
                <w:rPr>
                  <w:color w:val="004000"/>
                </w:rPr>
                <w:instrText xml:space="preserve"> </w:instrText>
              </w:r>
              <w:r>
                <w:rPr>
                  <w:color w:val="004000"/>
                </w:rPr>
                <w:instrText>INCLUDEPICTURE  "http://www.weedcenter.org/imagega</w:instrText>
              </w:r>
              <w:r>
                <w:rPr>
                  <w:color w:val="004000"/>
                </w:rPr>
                <w:instrText>llery/tndtoadflaxflower.jpg" \* MERGEFORMATINET</w:instrText>
              </w:r>
              <w:r>
                <w:rPr>
                  <w:color w:val="004000"/>
                </w:rPr>
                <w:instrText xml:space="preserve"> </w:instrText>
              </w:r>
              <w:r>
                <w:rPr>
                  <w:color w:val="004000"/>
                </w:rPr>
                <w:fldChar w:fldCharType="separate"/>
              </w:r>
              <w:r>
                <w:rPr>
                  <w:color w:val="004000"/>
                </w:rPr>
                <w:pict>
                  <v:shape id="_x0000_i1027" type="#_x0000_t75" alt="Dalmatian Toadflax" style="width:66.75pt;height:104.25pt" o:button="t">
                    <v:imagedata r:id="rId11" r:href="rId12"/>
                  </v:shape>
                </w:pict>
              </w:r>
              <w:r>
                <w:rPr>
                  <w:color w:val="004000"/>
                </w:rPr>
                <w:fldChar w:fldCharType="end"/>
              </w:r>
              <w:r w:rsidR="00A53D20">
                <w:rPr>
                  <w:color w:val="004000"/>
                </w:rPr>
                <w:fldChar w:fldCharType="end"/>
              </w:r>
            </w:hyperlink>
          </w:p>
        </w:tc>
        <w:tc>
          <w:tcPr>
            <w:tcW w:w="0" w:type="auto"/>
            <w:vAlign w:val="center"/>
          </w:tcPr>
          <w:p w:rsidR="00A53D20" w:rsidRDefault="004A60F4" w:rsidP="0053709D">
            <w:hyperlink r:id="rId13" w:history="1">
              <w:r w:rsidR="00A53D20">
                <w:rPr>
                  <w:color w:val="004000"/>
                </w:rPr>
                <w:fldChar w:fldCharType="begin"/>
              </w:r>
              <w:r w:rsidR="00A53D20">
                <w:rPr>
                  <w:color w:val="004000"/>
                </w:rPr>
                <w:instrText xml:space="preserve"> INCLUDEPICTURE "http://www.weedcenter.org/imagegallery/tnlinvul.jpg" \* MERGEFORMATINET </w:instrText>
              </w:r>
              <w:r w:rsidR="00A53D20">
                <w:rPr>
                  <w:color w:val="004000"/>
                </w:rPr>
                <w:fldChar w:fldCharType="separate"/>
              </w:r>
              <w:r>
                <w:rPr>
                  <w:color w:val="004000"/>
                </w:rPr>
                <w:fldChar w:fldCharType="begin"/>
              </w:r>
              <w:r>
                <w:rPr>
                  <w:color w:val="004000"/>
                </w:rPr>
                <w:instrText xml:space="preserve"> </w:instrText>
              </w:r>
              <w:r>
                <w:rPr>
                  <w:color w:val="004000"/>
                </w:rPr>
                <w:instrText>INCLUDEPICTURE  "http://www.weedcenter.org/imagegallery/tnlinvul.jpg" \* MERGEFORMATINET</w:instrText>
              </w:r>
              <w:r>
                <w:rPr>
                  <w:color w:val="004000"/>
                </w:rPr>
                <w:instrText xml:space="preserve"> </w:instrText>
              </w:r>
              <w:r>
                <w:rPr>
                  <w:color w:val="004000"/>
                </w:rPr>
                <w:fldChar w:fldCharType="separate"/>
              </w:r>
              <w:r>
                <w:rPr>
                  <w:color w:val="004000"/>
                </w:rPr>
                <w:pict>
                  <v:shape id="_x0000_i1028" type="#_x0000_t75" alt="Dalmatian Toadflax" style="width:71.25pt;height:108pt" o:button="t">
                    <v:imagedata r:id="rId14" r:href="rId15"/>
                  </v:shape>
                </w:pict>
              </w:r>
              <w:r>
                <w:rPr>
                  <w:color w:val="004000"/>
                </w:rPr>
                <w:fldChar w:fldCharType="end"/>
              </w:r>
              <w:r w:rsidR="00A53D20">
                <w:rPr>
                  <w:color w:val="004000"/>
                </w:rPr>
                <w:fldChar w:fldCharType="end"/>
              </w:r>
            </w:hyperlink>
          </w:p>
        </w:tc>
      </w:tr>
    </w:tbl>
    <w:p w:rsidR="00A53D20" w:rsidRDefault="00A53D20" w:rsidP="00A53D20">
      <w:pPr>
        <w:pStyle w:val="NormalWeb"/>
      </w:pPr>
      <w:r>
        <w:t xml:space="preserve"> </w:t>
      </w:r>
    </w:p>
    <w:p w:rsidR="00A53D20" w:rsidRDefault="00A53D20" w:rsidP="00A53D20">
      <w:pPr>
        <w:rPr>
          <w:rFonts w:ascii="Trebuchet MS" w:hAnsi="Trebuchet MS"/>
        </w:rPr>
      </w:pPr>
    </w:p>
    <w:p w:rsidR="00A53D20" w:rsidRDefault="00A53D20" w:rsidP="00A53D20">
      <w:pPr>
        <w:rPr>
          <w:rFonts w:ascii="Trebuchet MS" w:hAnsi="Trebuchet MS"/>
        </w:rPr>
      </w:pPr>
    </w:p>
    <w:p w:rsidR="00A53D20" w:rsidRDefault="00A53D20" w:rsidP="00A53D20">
      <w:pPr>
        <w:rPr>
          <w:rFonts w:ascii="Trebuchet MS" w:hAnsi="Trebuchet MS"/>
        </w:rPr>
      </w:pPr>
    </w:p>
    <w:p w:rsidR="00A53D20" w:rsidRDefault="00A53D20" w:rsidP="00A53D20">
      <w:pPr>
        <w:rPr>
          <w:rFonts w:ascii="Trebuchet MS" w:hAnsi="Trebuchet MS"/>
        </w:rPr>
      </w:pPr>
    </w:p>
    <w:p w:rsidR="00A53D20" w:rsidRDefault="00A53D20" w:rsidP="00A53D20">
      <w:pPr>
        <w:rPr>
          <w:rFonts w:ascii="Trebuchet MS" w:hAnsi="Trebuchet MS"/>
        </w:rPr>
      </w:pPr>
    </w:p>
    <w:p w:rsidR="00A53D20" w:rsidRDefault="00A53D20" w:rsidP="00A53D20">
      <w:pPr>
        <w:rPr>
          <w:rFonts w:ascii="Trebuchet MS" w:hAnsi="Trebuchet MS"/>
        </w:rPr>
      </w:pPr>
    </w:p>
    <w:p w:rsidR="00A53D20" w:rsidRDefault="00A53D20" w:rsidP="00A53D20">
      <w:pPr>
        <w:rPr>
          <w:rFonts w:ascii="Trebuchet MS" w:hAnsi="Trebuchet MS"/>
        </w:rPr>
      </w:pPr>
    </w:p>
    <w:p w:rsidR="00A53D20" w:rsidRDefault="00A53D20" w:rsidP="00A53D20">
      <w:pPr>
        <w:rPr>
          <w:rFonts w:ascii="Trebuchet MS" w:hAnsi="Trebuchet MS"/>
        </w:rPr>
      </w:pPr>
    </w:p>
    <w:p w:rsidR="00F63FD8" w:rsidRDefault="00F63FD8"/>
    <w:sectPr w:rsidR="00F63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D20"/>
    <w:rsid w:val="004A60F4"/>
    <w:rsid w:val="00A53D20"/>
    <w:rsid w:val="00F63F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0205308-66EC-4B85-9182-79733CAC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D20"/>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53D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weedcenter.org/imagegallery/linvul.jpg" TargetMode="External"/><Relationship Id="rId3" Type="http://schemas.openxmlformats.org/officeDocument/2006/relationships/webSettings" Target="webSettings.xml"/><Relationship Id="rId7" Type="http://schemas.openxmlformats.org/officeDocument/2006/relationships/hyperlink" Target="http://www.weedcenter.org/imagegallery/dtoadflax70leaf.jpg" TargetMode="External"/><Relationship Id="rId12" Type="http://schemas.openxmlformats.org/officeDocument/2006/relationships/image" Target="http://www.weedcenter.org/imagegallery/tndtoadflaxflower.jp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http://www.weedcenter.org/imagegallery/tndalmatian2what.jpg"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image" Target="http://www.weedcenter.org/imagegallery/tnlinvul.jpg" TargetMode="External"/><Relationship Id="rId10" Type="http://schemas.openxmlformats.org/officeDocument/2006/relationships/hyperlink" Target="http://www.weedcenter.org/imagegallery/dtoadflaxflower.jpg" TargetMode="External"/><Relationship Id="rId4" Type="http://schemas.openxmlformats.org/officeDocument/2006/relationships/hyperlink" Target="http://www.weedcenter.org/imagegallery/dalmatian2what.jpg" TargetMode="External"/><Relationship Id="rId9" Type="http://schemas.openxmlformats.org/officeDocument/2006/relationships/image" Target="http://www.weedcenter.org/imagegallery/tndtoadflax70leaf.jpg"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 Hagenah</dc:creator>
  <cp:keywords/>
  <dc:description/>
  <cp:lastModifiedBy>Shanna Hagenah</cp:lastModifiedBy>
  <cp:revision>2</cp:revision>
  <dcterms:created xsi:type="dcterms:W3CDTF">2015-09-12T01:18:00Z</dcterms:created>
  <dcterms:modified xsi:type="dcterms:W3CDTF">2015-09-12T02:13:00Z</dcterms:modified>
</cp:coreProperties>
</file>